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F8" w:rsidRPr="00F2658E" w:rsidRDefault="00B85C5A">
      <w:pPr>
        <w:rPr>
          <w:b/>
          <w:u w:val="single"/>
        </w:rPr>
      </w:pPr>
      <w:r w:rsidRPr="00F2658E">
        <w:rPr>
          <w:b/>
          <w:u w:val="single"/>
        </w:rPr>
        <w:t xml:space="preserve">Gestion des conflits : bibliographie et </w:t>
      </w:r>
      <w:proofErr w:type="spellStart"/>
      <w:r w:rsidRPr="00F2658E">
        <w:rPr>
          <w:b/>
          <w:u w:val="single"/>
        </w:rPr>
        <w:t>sitographie</w:t>
      </w:r>
      <w:proofErr w:type="spellEnd"/>
    </w:p>
    <w:p w:rsidR="00B85C5A" w:rsidRDefault="00B85C5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C2DB2" w:rsidTr="008C2DB2">
        <w:tc>
          <w:tcPr>
            <w:tcW w:w="9212" w:type="dxa"/>
            <w:gridSpan w:val="2"/>
            <w:shd w:val="clear" w:color="auto" w:fill="D9D9D9" w:themeFill="background1" w:themeFillShade="D9"/>
          </w:tcPr>
          <w:p w:rsidR="008C2DB2" w:rsidRPr="008C2DB2" w:rsidRDefault="008C2DB2">
            <w:pPr>
              <w:rPr>
                <w:b/>
                <w:sz w:val="24"/>
                <w:szCs w:val="24"/>
              </w:rPr>
            </w:pPr>
            <w:r w:rsidRPr="008C2DB2">
              <w:rPr>
                <w:b/>
                <w:sz w:val="24"/>
                <w:szCs w:val="24"/>
              </w:rPr>
              <w:t>Bibliographie</w:t>
            </w:r>
          </w:p>
        </w:tc>
      </w:tr>
      <w:tr w:rsidR="00B85C5A" w:rsidTr="00B85C5A">
        <w:tc>
          <w:tcPr>
            <w:tcW w:w="4606" w:type="dxa"/>
          </w:tcPr>
          <w:p w:rsidR="00B85C5A" w:rsidRDefault="00B85C5A">
            <w:r>
              <w:t>Apprendre à gérer les relations et les conflits (</w:t>
            </w:r>
            <w:proofErr w:type="spellStart"/>
            <w:r>
              <w:t>ed</w:t>
            </w:r>
            <w:proofErr w:type="spellEnd"/>
            <w:r>
              <w:t>. Non-violence actualité)</w:t>
            </w:r>
          </w:p>
        </w:tc>
        <w:tc>
          <w:tcPr>
            <w:tcW w:w="4606" w:type="dxa"/>
          </w:tcPr>
          <w:p w:rsidR="00B85C5A" w:rsidRDefault="00B85C5A">
            <w:r>
              <w:t xml:space="preserve">8 fiches pédagogiques : déroulement de séances, jeux, affiches, idées… </w:t>
            </w:r>
          </w:p>
        </w:tc>
      </w:tr>
      <w:tr w:rsidR="00B85C5A" w:rsidTr="00B85C5A">
        <w:tc>
          <w:tcPr>
            <w:tcW w:w="4606" w:type="dxa"/>
          </w:tcPr>
          <w:p w:rsidR="00733E84" w:rsidRDefault="00733E84" w:rsidP="00733E84">
            <w:r>
              <w:t>La GESTION des CONFLITS dans les</w:t>
            </w:r>
          </w:p>
          <w:p w:rsidR="00B85C5A" w:rsidRDefault="00733E84" w:rsidP="00733E84">
            <w:r>
              <w:t xml:space="preserve">ORGANISATIONS (Yvan Potin- </w:t>
            </w:r>
            <w:proofErr w:type="spellStart"/>
            <w:r>
              <w:t>acad.</w:t>
            </w:r>
            <w:proofErr w:type="spellEnd"/>
            <w:r>
              <w:t xml:space="preserve"> Versailles)</w:t>
            </w:r>
          </w:p>
        </w:tc>
        <w:tc>
          <w:tcPr>
            <w:tcW w:w="4606" w:type="dxa"/>
          </w:tcPr>
          <w:p w:rsidR="00B85C5A" w:rsidRDefault="00733E84">
            <w:r>
              <w:t xml:space="preserve">Document synthétique. </w:t>
            </w:r>
          </w:p>
        </w:tc>
      </w:tr>
      <w:tr w:rsidR="00B85C5A" w:rsidTr="00B85C5A">
        <w:tc>
          <w:tcPr>
            <w:tcW w:w="4606" w:type="dxa"/>
          </w:tcPr>
          <w:p w:rsidR="00B85C5A" w:rsidRDefault="00083B1C">
            <w:r w:rsidRPr="00083B1C">
              <w:t xml:space="preserve">Comment réussir une négociation, Roger Fisher et William </w:t>
            </w:r>
            <w:proofErr w:type="spellStart"/>
            <w:r w:rsidRPr="00083B1C">
              <w:t>Ury</w:t>
            </w:r>
            <w:proofErr w:type="spellEnd"/>
            <w:r w:rsidRPr="00083B1C">
              <w:t>, Seuil 1982</w:t>
            </w:r>
          </w:p>
        </w:tc>
        <w:tc>
          <w:tcPr>
            <w:tcW w:w="4606" w:type="dxa"/>
          </w:tcPr>
          <w:p w:rsidR="00B85C5A" w:rsidRDefault="00083B1C">
            <w:r>
              <w:t xml:space="preserve">Démarche de résolution de problèmes </w:t>
            </w:r>
          </w:p>
        </w:tc>
      </w:tr>
      <w:tr w:rsidR="00B85C5A" w:rsidTr="00B85C5A">
        <w:tc>
          <w:tcPr>
            <w:tcW w:w="4606" w:type="dxa"/>
          </w:tcPr>
          <w:p w:rsidR="00F2658E" w:rsidRDefault="00F2658E" w:rsidP="00F2658E">
            <w:r>
              <w:t>GUIDE</w:t>
            </w:r>
            <w:r>
              <w:t xml:space="preserve"> </w:t>
            </w:r>
            <w:r>
              <w:t>AGIR SUR LE CLIMAT SCOLAIRE</w:t>
            </w:r>
          </w:p>
          <w:p w:rsidR="00B85C5A" w:rsidRDefault="00F2658E" w:rsidP="00F2658E">
            <w:r>
              <w:t>A L’ECOLE PRIMAIRE</w:t>
            </w:r>
            <w:r>
              <w:t>, MEN</w:t>
            </w:r>
          </w:p>
        </w:tc>
        <w:tc>
          <w:tcPr>
            <w:tcW w:w="4606" w:type="dxa"/>
          </w:tcPr>
          <w:p w:rsidR="00B85C5A" w:rsidRDefault="00F2658E">
            <w:r>
              <w:t xml:space="preserve">Actions sur le climat scolaire, contre le harcèlement. </w:t>
            </w:r>
          </w:p>
        </w:tc>
      </w:tr>
      <w:tr w:rsidR="00B85C5A" w:rsidTr="00B85C5A">
        <w:tc>
          <w:tcPr>
            <w:tcW w:w="4606" w:type="dxa"/>
          </w:tcPr>
          <w:p w:rsidR="00B85C5A" w:rsidRDefault="00F2658E" w:rsidP="00F2658E">
            <w:r>
              <w:t>L'École face aux parents</w:t>
            </w:r>
            <w:r w:rsidRPr="00F2658E">
              <w:t xml:space="preserve">, Patrick Bouveau, Joëlle Favre, Olivier Cousin, François de </w:t>
            </w:r>
            <w:proofErr w:type="spellStart"/>
            <w:r w:rsidRPr="00F2658E">
              <w:t>Singly</w:t>
            </w:r>
            <w:proofErr w:type="spellEnd"/>
            <w:r w:rsidRPr="00F2658E">
              <w:t>, Paris, ESF, collection Pédagogie recherche, 2007</w:t>
            </w:r>
          </w:p>
        </w:tc>
        <w:tc>
          <w:tcPr>
            <w:tcW w:w="4606" w:type="dxa"/>
          </w:tcPr>
          <w:p w:rsidR="00B85C5A" w:rsidRDefault="00F2658E">
            <w:r w:rsidRPr="00F2658E">
              <w:t>Analyse d'une pratique de médiation</w:t>
            </w:r>
          </w:p>
        </w:tc>
      </w:tr>
      <w:tr w:rsidR="00F2658E" w:rsidTr="00B85C5A">
        <w:tc>
          <w:tcPr>
            <w:tcW w:w="4606" w:type="dxa"/>
          </w:tcPr>
          <w:p w:rsidR="00F2658E" w:rsidRDefault="00F2658E" w:rsidP="00F2658E">
            <w:r>
              <w:t>L’apprentissage du conflit</w:t>
            </w:r>
          </w:p>
          <w:p w:rsidR="00F2658E" w:rsidRDefault="00F2658E" w:rsidP="00F2658E">
            <w:r>
              <w:t>Dix-sept fiches pédagogiques pour</w:t>
            </w:r>
          </w:p>
          <w:p w:rsidR="00F2658E" w:rsidRDefault="00F2658E" w:rsidP="00F2658E">
            <w:r>
              <w:t>l’éducation à la non-violence</w:t>
            </w:r>
            <w:r>
              <w:t xml:space="preserve"> </w:t>
            </w:r>
            <w:r>
              <w:t>et à la paix</w:t>
            </w:r>
          </w:p>
        </w:tc>
        <w:tc>
          <w:tcPr>
            <w:tcW w:w="4606" w:type="dxa"/>
          </w:tcPr>
          <w:p w:rsidR="00F2658E" w:rsidRPr="00F2658E" w:rsidRDefault="00F2658E">
            <w:r>
              <w:t xml:space="preserve">Apprendre à gérer les conflits avec 17 fiches pédagogiques. Education à la non-violence, réseau Education et non-violence. </w:t>
            </w:r>
            <w:bookmarkStart w:id="0" w:name="_GoBack"/>
            <w:bookmarkEnd w:id="0"/>
          </w:p>
        </w:tc>
      </w:tr>
    </w:tbl>
    <w:p w:rsidR="00B85C5A" w:rsidRDefault="00B85C5A"/>
    <w:p w:rsidR="00B85C5A" w:rsidRDefault="00B85C5A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3084"/>
      </w:tblGrid>
      <w:tr w:rsidR="00B85C5A" w:rsidTr="00F2658E">
        <w:tc>
          <w:tcPr>
            <w:tcW w:w="9288" w:type="dxa"/>
            <w:gridSpan w:val="2"/>
            <w:shd w:val="clear" w:color="auto" w:fill="D9D9D9" w:themeFill="background1" w:themeFillShade="D9"/>
          </w:tcPr>
          <w:p w:rsidR="00B85C5A" w:rsidRPr="00B85C5A" w:rsidRDefault="00B85C5A">
            <w:pPr>
              <w:rPr>
                <w:b/>
                <w:sz w:val="24"/>
                <w:szCs w:val="24"/>
              </w:rPr>
            </w:pPr>
            <w:proofErr w:type="spellStart"/>
            <w:r w:rsidRPr="00B85C5A">
              <w:rPr>
                <w:b/>
                <w:sz w:val="24"/>
                <w:szCs w:val="24"/>
              </w:rPr>
              <w:t>Sitographie</w:t>
            </w:r>
            <w:proofErr w:type="spellEnd"/>
          </w:p>
        </w:tc>
      </w:tr>
      <w:tr w:rsidR="00B85C5A" w:rsidTr="00F2658E">
        <w:tc>
          <w:tcPr>
            <w:tcW w:w="6204" w:type="dxa"/>
          </w:tcPr>
          <w:p w:rsidR="00B85C5A" w:rsidRDefault="00F2658E" w:rsidP="00B85C5A">
            <w:hyperlink r:id="rId5" w:history="1">
              <w:r w:rsidR="00B85C5A" w:rsidRPr="00B85C5A">
                <w:rPr>
                  <w:rStyle w:val="Lienhypertexte"/>
                </w:rPr>
                <w:t>http://centre-alain-savary.ens-lyon.fr/CAS/relations-ecole-familles/dispositifs/les-entretiens-enseignante-parent-s-un-dispositif-institutionnalise</w:t>
              </w:r>
            </w:hyperlink>
          </w:p>
          <w:p w:rsidR="00B85C5A" w:rsidRDefault="00B85C5A"/>
        </w:tc>
        <w:tc>
          <w:tcPr>
            <w:tcW w:w="3084" w:type="dxa"/>
          </w:tcPr>
          <w:p w:rsidR="00B85C5A" w:rsidRDefault="00B85C5A">
            <w:r>
              <w:t xml:space="preserve">Vidéos </w:t>
            </w:r>
            <w:r w:rsidR="008C2DB2">
              <w:t xml:space="preserve">et commentaires </w:t>
            </w:r>
            <w:r>
              <w:t>sur un dispositif institutionnel en école maternelle</w:t>
            </w:r>
          </w:p>
        </w:tc>
      </w:tr>
      <w:tr w:rsidR="00B85C5A" w:rsidTr="00F2658E">
        <w:tc>
          <w:tcPr>
            <w:tcW w:w="6204" w:type="dxa"/>
          </w:tcPr>
          <w:p w:rsidR="00B85C5A" w:rsidRDefault="00F2658E">
            <w:hyperlink r:id="rId6" w:history="1">
              <w:r w:rsidR="003C2A2D" w:rsidRPr="003C2A2D">
                <w:rPr>
                  <w:rStyle w:val="Lienhypertexte"/>
                </w:rPr>
                <w:t>http://empechementsaapprendre.com/</w:t>
              </w:r>
            </w:hyperlink>
          </w:p>
        </w:tc>
        <w:tc>
          <w:tcPr>
            <w:tcW w:w="3084" w:type="dxa"/>
          </w:tcPr>
          <w:p w:rsidR="00B85C5A" w:rsidRDefault="003C2A2D">
            <w:r>
              <w:t xml:space="preserve">Vidéos de clowns qui présentent à chaque fois une thématique et des pistes pédagogiques </w:t>
            </w:r>
          </w:p>
        </w:tc>
      </w:tr>
      <w:tr w:rsidR="00F2658E" w:rsidTr="00F2658E">
        <w:tc>
          <w:tcPr>
            <w:tcW w:w="6204" w:type="dxa"/>
          </w:tcPr>
          <w:p w:rsidR="00F2658E" w:rsidRDefault="00F2658E">
            <w:hyperlink r:id="rId7" w:history="1">
              <w:r w:rsidRPr="00F2658E">
                <w:rPr>
                  <w:rStyle w:val="Lienhypertexte"/>
                </w:rPr>
                <w:t>https://mooc-francophone.com/cours/mooc-gestion-des-conflits/</w:t>
              </w:r>
            </w:hyperlink>
          </w:p>
          <w:p w:rsidR="00F2658E" w:rsidRDefault="00F2658E"/>
        </w:tc>
        <w:tc>
          <w:tcPr>
            <w:tcW w:w="3084" w:type="dxa"/>
          </w:tcPr>
          <w:p w:rsidR="00F2658E" w:rsidRDefault="00F2658E" w:rsidP="00F2658E">
            <w:r>
              <w:t>Cours en ligne sur un site québécois</w:t>
            </w:r>
          </w:p>
        </w:tc>
      </w:tr>
      <w:tr w:rsidR="00F2658E" w:rsidTr="00F2658E">
        <w:tc>
          <w:tcPr>
            <w:tcW w:w="6204" w:type="dxa"/>
          </w:tcPr>
          <w:p w:rsidR="00F2658E" w:rsidRDefault="00F2658E">
            <w:hyperlink r:id="rId8" w:anchor="vidéos" w:history="1">
              <w:r w:rsidRPr="00F2658E">
                <w:rPr>
                  <w:rStyle w:val="Lienhypertexte"/>
                </w:rPr>
                <w:t>http://carrefour-education.qc.ca/guides_thematiques/les_conflits_comment_les_r_gler_une_fois_pour_toutes#vidéos</w:t>
              </w:r>
            </w:hyperlink>
          </w:p>
        </w:tc>
        <w:tc>
          <w:tcPr>
            <w:tcW w:w="3084" w:type="dxa"/>
          </w:tcPr>
          <w:p w:rsidR="00F2658E" w:rsidRDefault="00F2658E">
            <w:r>
              <w:t>Très bien pour gérer des conflits en classe</w:t>
            </w:r>
          </w:p>
        </w:tc>
      </w:tr>
    </w:tbl>
    <w:p w:rsidR="00B85C5A" w:rsidRDefault="00B85C5A"/>
    <w:p w:rsidR="00B85C5A" w:rsidRDefault="00B85C5A"/>
    <w:sectPr w:rsidR="00B85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5A"/>
    <w:rsid w:val="00083B1C"/>
    <w:rsid w:val="003C2A2D"/>
    <w:rsid w:val="00710ACD"/>
    <w:rsid w:val="00733E84"/>
    <w:rsid w:val="008C2DB2"/>
    <w:rsid w:val="00A278A9"/>
    <w:rsid w:val="00B85C5A"/>
    <w:rsid w:val="00F140F8"/>
    <w:rsid w:val="00F2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5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85C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5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85C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refour-education.qc.ca/guides_thematiques/les_conflits_comment_les_r_gler_une_fois_pour_tout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oc-francophone.com/cours/mooc-gestion-des-conflit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mpechementsaapprendre.com/" TargetMode="External"/><Relationship Id="rId5" Type="http://schemas.openxmlformats.org/officeDocument/2006/relationships/hyperlink" Target="http://centre-alain-savary.ens-lyon.fr/CAS/relations-ecole-familles/dispositifs/les-entretiens-enseignante-parent-s-un-dispositif-institutionnalis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IEN</dc:creator>
  <cp:lastModifiedBy>IEN</cp:lastModifiedBy>
  <cp:revision>7</cp:revision>
  <dcterms:created xsi:type="dcterms:W3CDTF">2017-01-19T12:13:00Z</dcterms:created>
  <dcterms:modified xsi:type="dcterms:W3CDTF">2017-01-23T17:05:00Z</dcterms:modified>
</cp:coreProperties>
</file>